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12" w:rsidRPr="00022855" w:rsidRDefault="00F31587">
      <w:p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>Beste ouder(s),                                                                                                                zaterdag 22 januari 2022</w:t>
      </w:r>
    </w:p>
    <w:p w:rsidR="00F31587" w:rsidRDefault="00F31587">
      <w:p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>Door d</w:t>
      </w:r>
      <w:r w:rsidR="00852D3A">
        <w:rPr>
          <w:color w:val="000000"/>
        </w:rPr>
        <w:t xml:space="preserve">e vele klassen in quarantaine, </w:t>
      </w:r>
      <w:r w:rsidRPr="00022855">
        <w:rPr>
          <w:color w:val="000000"/>
        </w:rPr>
        <w:t xml:space="preserve">enkele klassen in verhoogde waakzaamheid én de afwezigheid van </w:t>
      </w:r>
      <w:r w:rsidR="00852D3A">
        <w:rPr>
          <w:color w:val="000000"/>
        </w:rPr>
        <w:t xml:space="preserve">verschillende </w:t>
      </w:r>
      <w:r w:rsidRPr="00022855">
        <w:rPr>
          <w:color w:val="000000"/>
        </w:rPr>
        <w:t>personeelsleden</w:t>
      </w:r>
      <w:r w:rsidR="00852D3A">
        <w:rPr>
          <w:color w:val="000000"/>
        </w:rPr>
        <w:t xml:space="preserve">, </w:t>
      </w:r>
      <w:r w:rsidRPr="00022855">
        <w:rPr>
          <w:color w:val="000000"/>
        </w:rPr>
        <w:t xml:space="preserve">wordt het </w:t>
      </w:r>
      <w:r w:rsidR="00022855" w:rsidRPr="00022855">
        <w:rPr>
          <w:color w:val="000000"/>
        </w:rPr>
        <w:t xml:space="preserve">helaas </w:t>
      </w:r>
      <w:r w:rsidRPr="00022855">
        <w:rPr>
          <w:color w:val="000000"/>
        </w:rPr>
        <w:t>onmogelijk om nog op een veilige manier fysiek onderwijs te organiseren</w:t>
      </w:r>
      <w:r>
        <w:rPr>
          <w:b/>
          <w:color w:val="000000"/>
        </w:rPr>
        <w:t>.</w:t>
      </w:r>
      <w:r w:rsidR="00852D3A">
        <w:rPr>
          <w:b/>
          <w:color w:val="000000"/>
        </w:rPr>
        <w:t xml:space="preserve"> </w:t>
      </w:r>
      <w:r w:rsidR="00852D3A">
        <w:rPr>
          <w:color w:val="000000"/>
        </w:rPr>
        <w:t xml:space="preserve">Na een crisisoverleg met de bevoegde diensten werd daarom besloten om onze </w:t>
      </w:r>
      <w:r w:rsidR="00852D3A" w:rsidRPr="00852D3A">
        <w:rPr>
          <w:b/>
          <w:color w:val="000000"/>
        </w:rPr>
        <w:t>ganse school</w:t>
      </w:r>
      <w:r w:rsidR="00852D3A">
        <w:rPr>
          <w:color w:val="000000"/>
        </w:rPr>
        <w:t xml:space="preserve"> </w:t>
      </w:r>
      <w:r w:rsidR="00852D3A" w:rsidRPr="00852D3A">
        <w:rPr>
          <w:b/>
          <w:color w:val="000000"/>
        </w:rPr>
        <w:t>te sluiten</w:t>
      </w:r>
      <w:r w:rsidR="00852D3A">
        <w:rPr>
          <w:color w:val="000000"/>
        </w:rPr>
        <w:t xml:space="preserve"> vanaf </w:t>
      </w:r>
      <w:r w:rsidR="00852D3A" w:rsidRPr="00852D3A">
        <w:rPr>
          <w:b/>
          <w:color w:val="000000"/>
        </w:rPr>
        <w:t>maandag 24 januari tot en met vrijdag 28 januari 2022.</w:t>
      </w:r>
    </w:p>
    <w:p w:rsidR="00852D3A" w:rsidRPr="00852D3A" w:rsidRDefault="00852D3A">
      <w:pPr>
        <w:tabs>
          <w:tab w:val="left" w:pos="8352"/>
        </w:tabs>
        <w:rPr>
          <w:color w:val="000000"/>
        </w:rPr>
      </w:pPr>
      <w:r>
        <w:rPr>
          <w:color w:val="000000"/>
        </w:rPr>
        <w:t>Dit is geen gemakkelijke beslissing geweest, maar wel nodig voor ieders veiligheid en gezondheid.</w:t>
      </w:r>
    </w:p>
    <w:p w:rsidR="00022855" w:rsidRPr="00852D3A" w:rsidRDefault="00022855">
      <w:p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 xml:space="preserve">Afhankelijk van de beschikbare collega’s proberen we </w:t>
      </w:r>
      <w:r w:rsidRPr="00022855">
        <w:rPr>
          <w:b/>
          <w:color w:val="000000"/>
        </w:rPr>
        <w:t>noodopvang</w:t>
      </w:r>
      <w:r w:rsidRPr="00022855">
        <w:rPr>
          <w:color w:val="000000"/>
        </w:rPr>
        <w:t xml:space="preserve"> te organiseren voor kinderen van ouders met een prioritair beroep. In de loop van deze dag  starten we hiervoor een bevraging</w:t>
      </w:r>
      <w:r w:rsidR="00852D3A">
        <w:rPr>
          <w:color w:val="000000"/>
        </w:rPr>
        <w:t xml:space="preserve"> via mail</w:t>
      </w:r>
      <w:r w:rsidRPr="00022855">
        <w:rPr>
          <w:color w:val="000000"/>
        </w:rPr>
        <w:t>.</w:t>
      </w:r>
    </w:p>
    <w:p w:rsidR="00F31587" w:rsidRPr="00022855" w:rsidRDefault="00F31587" w:rsidP="00F31587">
      <w:p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>Wat betekent dit concreet  ?</w:t>
      </w:r>
    </w:p>
    <w:p w:rsidR="00852D3A" w:rsidRPr="00852D3A" w:rsidRDefault="00F31587" w:rsidP="00022855">
      <w:pPr>
        <w:pStyle w:val="Lijstalinea"/>
        <w:numPr>
          <w:ilvl w:val="0"/>
          <w:numId w:val="4"/>
        </w:num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 xml:space="preserve">Uw kind </w:t>
      </w:r>
      <w:r w:rsidR="00852D3A">
        <w:rPr>
          <w:color w:val="000000"/>
        </w:rPr>
        <w:t xml:space="preserve">hoeft niet in </w:t>
      </w:r>
      <w:r w:rsidRPr="00852D3A">
        <w:rPr>
          <w:color w:val="000000"/>
        </w:rPr>
        <w:t>quarantai</w:t>
      </w:r>
      <w:r w:rsidR="00852D3A">
        <w:rPr>
          <w:color w:val="000000"/>
        </w:rPr>
        <w:t>ne</w:t>
      </w:r>
      <w:r w:rsidR="00852D3A" w:rsidRPr="00852D3A">
        <w:rPr>
          <w:color w:val="000000"/>
        </w:rPr>
        <w:t xml:space="preserve"> :</w:t>
      </w:r>
    </w:p>
    <w:p w:rsidR="00852D3A" w:rsidRPr="00852D3A" w:rsidRDefault="00852D3A" w:rsidP="00852D3A">
      <w:pPr>
        <w:pStyle w:val="Lijstalinea"/>
        <w:numPr>
          <w:ilvl w:val="1"/>
          <w:numId w:val="4"/>
        </w:numPr>
        <w:tabs>
          <w:tab w:val="left" w:pos="8352"/>
        </w:tabs>
        <w:rPr>
          <w:b/>
          <w:color w:val="000000"/>
        </w:rPr>
      </w:pPr>
      <w:r w:rsidRPr="00852D3A">
        <w:rPr>
          <w:color w:val="000000"/>
        </w:rPr>
        <w:t>Uw kind kom</w:t>
      </w:r>
      <w:r>
        <w:rPr>
          <w:color w:val="000000"/>
        </w:rPr>
        <w:t>t deze periode niet naar school. Deelnemen aan hobby’s en vrijetijdsactiviteiten kan, maar wordt afgeraden.</w:t>
      </w:r>
    </w:p>
    <w:p w:rsidR="00852D3A" w:rsidRPr="00852D3A" w:rsidRDefault="00852D3A" w:rsidP="00852D3A">
      <w:pPr>
        <w:pStyle w:val="Lijstalinea"/>
        <w:numPr>
          <w:ilvl w:val="1"/>
          <w:numId w:val="4"/>
        </w:numPr>
        <w:tabs>
          <w:tab w:val="left" w:pos="8352"/>
        </w:tabs>
        <w:rPr>
          <w:b/>
          <w:color w:val="000000"/>
        </w:rPr>
      </w:pPr>
      <w:r>
        <w:rPr>
          <w:color w:val="000000"/>
        </w:rPr>
        <w:t>Wees wel extra waakzaam de komende 10 dagen.</w:t>
      </w:r>
    </w:p>
    <w:p w:rsidR="00852D3A" w:rsidRPr="00852D3A" w:rsidRDefault="00852D3A" w:rsidP="00852D3A">
      <w:pPr>
        <w:pStyle w:val="Lijstalinea"/>
        <w:numPr>
          <w:ilvl w:val="1"/>
          <w:numId w:val="4"/>
        </w:numPr>
        <w:tabs>
          <w:tab w:val="left" w:pos="8352"/>
        </w:tabs>
        <w:rPr>
          <w:b/>
          <w:color w:val="000000"/>
        </w:rPr>
      </w:pPr>
      <w:r>
        <w:rPr>
          <w:color w:val="000000"/>
        </w:rPr>
        <w:t>Vermijd de volgende 10 dagen ook zoveel contact met kwetsbare personen.</w:t>
      </w:r>
    </w:p>
    <w:p w:rsidR="00852D3A" w:rsidRPr="00852D3A" w:rsidRDefault="00852D3A" w:rsidP="00852D3A">
      <w:pPr>
        <w:pStyle w:val="Lijstalinea"/>
        <w:numPr>
          <w:ilvl w:val="1"/>
          <w:numId w:val="4"/>
        </w:numPr>
        <w:tabs>
          <w:tab w:val="left" w:pos="8352"/>
        </w:tabs>
        <w:rPr>
          <w:b/>
          <w:color w:val="000000"/>
        </w:rPr>
      </w:pPr>
      <w:r>
        <w:rPr>
          <w:color w:val="000000"/>
        </w:rPr>
        <w:t>Vang uw kind zoveel mogelijk thuis op.</w:t>
      </w:r>
    </w:p>
    <w:p w:rsidR="00022855" w:rsidRDefault="00022855" w:rsidP="00022855">
      <w:pPr>
        <w:pStyle w:val="Lijstalinea"/>
        <w:numPr>
          <w:ilvl w:val="0"/>
          <w:numId w:val="4"/>
        </w:numPr>
        <w:tabs>
          <w:tab w:val="left" w:pos="8352"/>
        </w:tabs>
        <w:rPr>
          <w:b/>
          <w:color w:val="000000"/>
        </w:rPr>
      </w:pPr>
      <w:r>
        <w:rPr>
          <w:color w:val="000000"/>
        </w:rPr>
        <w:t>De afwezigheid van uw kind tijdens deze periode wordt door de school zelf geregeld.</w:t>
      </w:r>
    </w:p>
    <w:p w:rsidR="00022855" w:rsidRPr="00022855" w:rsidRDefault="00022855" w:rsidP="00022855">
      <w:pPr>
        <w:pStyle w:val="Lijstalinea"/>
        <w:numPr>
          <w:ilvl w:val="0"/>
          <w:numId w:val="4"/>
        </w:num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 xml:space="preserve">Afhankelijk van de beschikbare collega’s proberen we verder </w:t>
      </w:r>
      <w:r w:rsidRPr="00852D3A">
        <w:rPr>
          <w:color w:val="000000"/>
        </w:rPr>
        <w:t>afstandsonderwijs</w:t>
      </w:r>
      <w:r w:rsidRPr="00022855">
        <w:rPr>
          <w:color w:val="000000"/>
        </w:rPr>
        <w:t xml:space="preserve"> via werkbundels</w:t>
      </w:r>
      <w:r w:rsidR="00852D3A">
        <w:rPr>
          <w:color w:val="000000"/>
        </w:rPr>
        <w:t xml:space="preserve"> </w:t>
      </w:r>
      <w:r w:rsidRPr="00022855">
        <w:rPr>
          <w:color w:val="000000"/>
        </w:rPr>
        <w:t>te organiseren.</w:t>
      </w:r>
      <w:r>
        <w:rPr>
          <w:b/>
          <w:color w:val="000000"/>
        </w:rPr>
        <w:t xml:space="preserve"> </w:t>
      </w:r>
      <w:r w:rsidRPr="00022855">
        <w:rPr>
          <w:color w:val="000000"/>
        </w:rPr>
        <w:t>We contacteren jullie hierover maandag via mail.</w:t>
      </w:r>
    </w:p>
    <w:p w:rsidR="00F31587" w:rsidRPr="00022855" w:rsidRDefault="00F31587" w:rsidP="00022855">
      <w:pPr>
        <w:pStyle w:val="Lijstalinea"/>
        <w:numPr>
          <w:ilvl w:val="0"/>
          <w:numId w:val="4"/>
        </w:num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>Kinderen die reeds in quarantaine zaten, blijven onder diezelfde  maatregels in quarantaine.</w:t>
      </w:r>
      <w:r w:rsidR="00022855">
        <w:rPr>
          <w:b/>
          <w:color w:val="000000"/>
        </w:rPr>
        <w:t xml:space="preserve"> </w:t>
      </w:r>
      <w:r w:rsidR="00B75FDD" w:rsidRPr="00B75FDD">
        <w:rPr>
          <w:color w:val="000000"/>
        </w:rPr>
        <w:t>Er moet wel verhoogde waakzaamheid zijn</w:t>
      </w:r>
      <w:r w:rsidR="00B75FDD">
        <w:rPr>
          <w:b/>
          <w:color w:val="000000"/>
        </w:rPr>
        <w:t xml:space="preserve"> </w:t>
      </w:r>
      <w:r w:rsidRPr="00022855">
        <w:rPr>
          <w:color w:val="000000"/>
        </w:rPr>
        <w:t xml:space="preserve">bij </w:t>
      </w:r>
      <w:r w:rsidR="00B75FDD">
        <w:rPr>
          <w:color w:val="000000"/>
        </w:rPr>
        <w:t xml:space="preserve">de </w:t>
      </w:r>
      <w:r w:rsidRPr="00022855">
        <w:rPr>
          <w:color w:val="000000"/>
        </w:rPr>
        <w:t>vaststelling</w:t>
      </w:r>
      <w:r w:rsidR="00B75FDD">
        <w:rPr>
          <w:color w:val="000000"/>
        </w:rPr>
        <w:t xml:space="preserve">en </w:t>
      </w:r>
      <w:r w:rsidRPr="00022855">
        <w:rPr>
          <w:color w:val="000000"/>
        </w:rPr>
        <w:t xml:space="preserve"> van symptomen.</w:t>
      </w:r>
    </w:p>
    <w:p w:rsidR="00F31587" w:rsidRPr="00022855" w:rsidRDefault="00F31587" w:rsidP="00022855">
      <w:pPr>
        <w:pStyle w:val="Lijstalinea"/>
        <w:numPr>
          <w:ilvl w:val="0"/>
          <w:numId w:val="4"/>
        </w:num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 xml:space="preserve">Uw kind moet </w:t>
      </w:r>
      <w:r w:rsidRPr="00852D3A">
        <w:rPr>
          <w:color w:val="000000"/>
        </w:rPr>
        <w:t>niet getest</w:t>
      </w:r>
      <w:r w:rsidRPr="00022855">
        <w:rPr>
          <w:color w:val="000000"/>
        </w:rPr>
        <w:t xml:space="preserve"> worden als het </w:t>
      </w:r>
      <w:r w:rsidRPr="00852D3A">
        <w:rPr>
          <w:color w:val="000000"/>
        </w:rPr>
        <w:t>geen symptomen</w:t>
      </w:r>
      <w:r w:rsidRPr="00022855">
        <w:rPr>
          <w:color w:val="000000"/>
        </w:rPr>
        <w:t xml:space="preserve"> vertoont.</w:t>
      </w:r>
    </w:p>
    <w:p w:rsidR="00F31587" w:rsidRPr="00022855" w:rsidRDefault="00852D3A" w:rsidP="00022855">
      <w:pPr>
        <w:pStyle w:val="Lijstalinea"/>
        <w:numPr>
          <w:ilvl w:val="0"/>
          <w:numId w:val="4"/>
        </w:numPr>
        <w:tabs>
          <w:tab w:val="left" w:pos="8352"/>
        </w:tabs>
        <w:rPr>
          <w:color w:val="000000"/>
        </w:rPr>
      </w:pPr>
      <w:r>
        <w:rPr>
          <w:color w:val="000000"/>
        </w:rPr>
        <w:t xml:space="preserve">Legde uw kind een positieve zelftest af ? Dan vragen we u vriendelijk </w:t>
      </w:r>
      <w:r w:rsidR="00F31587" w:rsidRPr="00022855">
        <w:rPr>
          <w:color w:val="000000"/>
        </w:rPr>
        <w:t>om</w:t>
      </w:r>
      <w:r>
        <w:rPr>
          <w:color w:val="000000"/>
        </w:rPr>
        <w:t xml:space="preserve"> die te bevestigen met een </w:t>
      </w:r>
      <w:r w:rsidR="00F31587" w:rsidRPr="00022855">
        <w:rPr>
          <w:color w:val="000000"/>
        </w:rPr>
        <w:t xml:space="preserve"> PCR</w:t>
      </w:r>
      <w:r>
        <w:rPr>
          <w:color w:val="000000"/>
        </w:rPr>
        <w:t>-</w:t>
      </w:r>
      <w:r w:rsidR="00F31587" w:rsidRPr="00022855">
        <w:rPr>
          <w:color w:val="000000"/>
        </w:rPr>
        <w:t xml:space="preserve"> of </w:t>
      </w:r>
      <w:proofErr w:type="spellStart"/>
      <w:r w:rsidR="00F31587" w:rsidRPr="00022855">
        <w:rPr>
          <w:color w:val="000000"/>
        </w:rPr>
        <w:t>sneltest</w:t>
      </w:r>
      <w:proofErr w:type="spellEnd"/>
      <w:r w:rsidR="00F31587" w:rsidRPr="00022855">
        <w:rPr>
          <w:color w:val="000000"/>
        </w:rPr>
        <w:t xml:space="preserve"> via de E-formulieren.</w:t>
      </w:r>
    </w:p>
    <w:p w:rsidR="00022855" w:rsidRPr="00022855" w:rsidRDefault="00F31587" w:rsidP="00022855">
      <w:pPr>
        <w:pStyle w:val="Lijstalinea"/>
        <w:numPr>
          <w:ilvl w:val="0"/>
          <w:numId w:val="4"/>
        </w:num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 xml:space="preserve">Als uw kind  intussen besmet wordt, gelieve dit te melden aan de school via </w:t>
      </w:r>
      <w:hyperlink r:id="rId8" w:history="1">
        <w:r w:rsidR="00022855" w:rsidRPr="00022855">
          <w:rPr>
            <w:rStyle w:val="Hyperlink"/>
          </w:rPr>
          <w:t>iris.liekens@sint-hubertusschool.be</w:t>
        </w:r>
      </w:hyperlink>
      <w:r w:rsidR="00022855">
        <w:rPr>
          <w:b/>
          <w:color w:val="000000"/>
        </w:rPr>
        <w:t xml:space="preserve">  </w:t>
      </w:r>
    </w:p>
    <w:p w:rsidR="00022855" w:rsidRPr="00CE470B" w:rsidRDefault="00022855" w:rsidP="00022855">
      <w:pPr>
        <w:pStyle w:val="Lijstalinea"/>
        <w:numPr>
          <w:ilvl w:val="0"/>
          <w:numId w:val="4"/>
        </w:num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 xml:space="preserve">Op de schoolwebsite </w:t>
      </w:r>
      <w:r w:rsidR="00852D3A">
        <w:rPr>
          <w:color w:val="000000"/>
        </w:rPr>
        <w:t xml:space="preserve">vindt u </w:t>
      </w:r>
      <w:r w:rsidRPr="00022855">
        <w:rPr>
          <w:color w:val="000000"/>
        </w:rPr>
        <w:t>bij</w:t>
      </w:r>
      <w:r w:rsidR="00CE470B">
        <w:rPr>
          <w:color w:val="000000"/>
        </w:rPr>
        <w:t xml:space="preserve"> </w:t>
      </w:r>
      <w:r w:rsidR="00852D3A">
        <w:rPr>
          <w:color w:val="000000"/>
        </w:rPr>
        <w:t>de rubriek</w:t>
      </w:r>
      <w:r w:rsidRPr="00022855">
        <w:rPr>
          <w:color w:val="000000"/>
        </w:rPr>
        <w:t xml:space="preserve"> </w:t>
      </w:r>
      <w:r w:rsidR="00852D3A">
        <w:rPr>
          <w:color w:val="000000"/>
        </w:rPr>
        <w:t>“</w:t>
      </w:r>
      <w:r w:rsidRPr="00022855">
        <w:rPr>
          <w:color w:val="000000"/>
        </w:rPr>
        <w:t>COVID-19</w:t>
      </w:r>
      <w:r w:rsidR="00852D3A">
        <w:rPr>
          <w:color w:val="000000"/>
        </w:rPr>
        <w:t xml:space="preserve">” </w:t>
      </w:r>
      <w:r w:rsidRPr="00022855">
        <w:rPr>
          <w:color w:val="000000"/>
        </w:rPr>
        <w:t xml:space="preserve">het formulier </w:t>
      </w:r>
      <w:r w:rsidR="00CE470B">
        <w:rPr>
          <w:color w:val="000000"/>
        </w:rPr>
        <w:t>“</w:t>
      </w:r>
      <w:r w:rsidRPr="00022855">
        <w:rPr>
          <w:color w:val="000000"/>
        </w:rPr>
        <w:t>verlofaanvraag voor de opvang van een kind ingevolg</w:t>
      </w:r>
      <w:r w:rsidR="00CE470B">
        <w:rPr>
          <w:color w:val="000000"/>
        </w:rPr>
        <w:t xml:space="preserve">e </w:t>
      </w:r>
      <w:r w:rsidRPr="00022855">
        <w:rPr>
          <w:color w:val="000000"/>
        </w:rPr>
        <w:t>de sluiting van een instell</w:t>
      </w:r>
      <w:r w:rsidR="00CE470B">
        <w:rPr>
          <w:color w:val="000000"/>
        </w:rPr>
        <w:t>ing wegens een coronamaatregel”</w:t>
      </w:r>
    </w:p>
    <w:p w:rsidR="00022855" w:rsidRPr="00CE470B" w:rsidRDefault="00022855" w:rsidP="00CE470B">
      <w:pPr>
        <w:tabs>
          <w:tab w:val="left" w:pos="8352"/>
        </w:tabs>
        <w:rPr>
          <w:color w:val="000000"/>
        </w:rPr>
      </w:pPr>
      <w:r w:rsidRPr="00022855">
        <w:rPr>
          <w:color w:val="000000"/>
        </w:rPr>
        <w:t xml:space="preserve">Heeft u nog vragen ? </w:t>
      </w:r>
      <w:r w:rsidR="00CE470B">
        <w:rPr>
          <w:color w:val="000000"/>
        </w:rPr>
        <w:t>U kan ons t</w:t>
      </w:r>
      <w:r>
        <w:rPr>
          <w:color w:val="000000"/>
        </w:rPr>
        <w:t>ijdens de kantooruren</w:t>
      </w:r>
      <w:r w:rsidR="00CE470B">
        <w:rPr>
          <w:color w:val="000000"/>
        </w:rPr>
        <w:t xml:space="preserve"> gerust contacteren </w:t>
      </w:r>
      <w:r>
        <w:rPr>
          <w:color w:val="000000"/>
        </w:rPr>
        <w:t xml:space="preserve"> </w:t>
      </w:r>
      <w:r w:rsidR="00CE470B">
        <w:rPr>
          <w:color w:val="000000"/>
        </w:rPr>
        <w:t xml:space="preserve">op </w:t>
      </w:r>
      <w:r>
        <w:rPr>
          <w:color w:val="000000"/>
        </w:rPr>
        <w:t xml:space="preserve">03/888.37.62 of via </w:t>
      </w:r>
      <w:hyperlink r:id="rId9" w:history="1">
        <w:r w:rsidRPr="00404107">
          <w:rPr>
            <w:rStyle w:val="Hyperlink"/>
          </w:rPr>
          <w:t>info@sint-hubertusschool.be</w:t>
        </w:r>
      </w:hyperlink>
      <w:r w:rsidR="00CE470B">
        <w:rPr>
          <w:color w:val="000000"/>
        </w:rPr>
        <w:t xml:space="preserve">. Zit u met </w:t>
      </w:r>
      <w:r w:rsidRPr="00CE470B">
        <w:rPr>
          <w:color w:val="000000"/>
        </w:rPr>
        <w:t xml:space="preserve">algemene vragen rond het coronavirus ? Dan kan u terecht op www.info-coronavirus.be of </w:t>
      </w:r>
      <w:r w:rsidR="00CE470B">
        <w:rPr>
          <w:color w:val="000000"/>
        </w:rPr>
        <w:t xml:space="preserve">op de infolijn </w:t>
      </w:r>
      <w:r w:rsidRPr="00CE470B">
        <w:rPr>
          <w:color w:val="000000"/>
        </w:rPr>
        <w:t>0800 14</w:t>
      </w:r>
      <w:r w:rsidR="00B75FDD">
        <w:rPr>
          <w:color w:val="000000"/>
        </w:rPr>
        <w:t> </w:t>
      </w:r>
      <w:r w:rsidRPr="00CE470B">
        <w:rPr>
          <w:color w:val="000000"/>
        </w:rPr>
        <w:t>689</w:t>
      </w:r>
      <w:r w:rsidR="00B75FDD">
        <w:rPr>
          <w:color w:val="000000"/>
        </w:rPr>
        <w:t>.</w:t>
      </w:r>
      <w:bookmarkStart w:id="0" w:name="_GoBack"/>
      <w:bookmarkEnd w:id="0"/>
    </w:p>
    <w:p w:rsidR="00CE470B" w:rsidRDefault="00CE470B" w:rsidP="00022855">
      <w:pPr>
        <w:tabs>
          <w:tab w:val="left" w:pos="8352"/>
        </w:tabs>
        <w:rPr>
          <w:color w:val="000000"/>
        </w:rPr>
      </w:pPr>
      <w:r>
        <w:rPr>
          <w:color w:val="000000"/>
        </w:rPr>
        <w:t>Wij danken u voor uw begrip en medewerking!</w:t>
      </w:r>
    </w:p>
    <w:p w:rsidR="00CE470B" w:rsidRDefault="00CE470B" w:rsidP="00022855">
      <w:pPr>
        <w:tabs>
          <w:tab w:val="left" w:pos="8352"/>
        </w:tabs>
        <w:rPr>
          <w:color w:val="000000"/>
        </w:rPr>
      </w:pPr>
    </w:p>
    <w:p w:rsidR="00022855" w:rsidRDefault="00022855" w:rsidP="00022855">
      <w:pPr>
        <w:tabs>
          <w:tab w:val="left" w:pos="8352"/>
        </w:tabs>
        <w:rPr>
          <w:color w:val="000000"/>
        </w:rPr>
      </w:pPr>
      <w:r>
        <w:rPr>
          <w:color w:val="000000"/>
        </w:rPr>
        <w:t>Met vriendelijke groeten</w:t>
      </w:r>
    </w:p>
    <w:p w:rsidR="00022855" w:rsidRDefault="00022855" w:rsidP="00022855">
      <w:pPr>
        <w:tabs>
          <w:tab w:val="left" w:pos="8352"/>
        </w:tabs>
        <w:rPr>
          <w:color w:val="000000"/>
        </w:rPr>
      </w:pPr>
      <w:r>
        <w:rPr>
          <w:color w:val="000000"/>
        </w:rPr>
        <w:t xml:space="preserve">Jan Van </w:t>
      </w:r>
      <w:proofErr w:type="spellStart"/>
      <w:r>
        <w:rPr>
          <w:color w:val="000000"/>
        </w:rPr>
        <w:t>Hoofstat</w:t>
      </w:r>
      <w:proofErr w:type="spellEnd"/>
    </w:p>
    <w:p w:rsidR="00022855" w:rsidRPr="00022855" w:rsidRDefault="00022855" w:rsidP="00022855">
      <w:pPr>
        <w:tabs>
          <w:tab w:val="left" w:pos="8352"/>
        </w:tabs>
        <w:rPr>
          <w:color w:val="000000"/>
        </w:rPr>
      </w:pPr>
      <w:r>
        <w:rPr>
          <w:color w:val="000000"/>
        </w:rPr>
        <w:t>Directeur</w:t>
      </w:r>
      <w:r w:rsidR="00CE470B">
        <w:rPr>
          <w:color w:val="000000"/>
        </w:rPr>
        <w:t xml:space="preserve"> </w:t>
      </w:r>
      <w:r>
        <w:rPr>
          <w:color w:val="000000"/>
        </w:rPr>
        <w:t>Sint-Hubertusschool</w:t>
      </w:r>
    </w:p>
    <w:sectPr w:rsidR="00022855" w:rsidRPr="00022855">
      <w:headerReference w:type="first" r:id="rId10"/>
      <w:footerReference w:type="first" r:id="rId11"/>
      <w:pgSz w:w="11906" w:h="16838"/>
      <w:pgMar w:top="284" w:right="851" w:bottom="1418" w:left="851" w:header="5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10" w:rsidRDefault="00631010">
      <w:pPr>
        <w:spacing w:after="0" w:line="240" w:lineRule="auto"/>
      </w:pPr>
      <w:r>
        <w:separator/>
      </w:r>
    </w:p>
  </w:endnote>
  <w:endnote w:type="continuationSeparator" w:id="0">
    <w:p w:rsidR="00631010" w:rsidRDefault="0063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sis Bold">
    <w:altName w:val="Times New Roman"/>
    <w:panose1 w:val="00000000000000000000"/>
    <w:charset w:val="00"/>
    <w:family w:val="roman"/>
    <w:notTrueType/>
    <w:pitch w:val="default"/>
  </w:font>
  <w:font w:name="Dosi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 regular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12" w:rsidRDefault="00FD3B4C">
    <w:pPr>
      <w:pBdr>
        <w:top w:val="nil"/>
        <w:left w:val="nil"/>
        <w:bottom w:val="nil"/>
        <w:right w:val="nil"/>
        <w:between w:val="nil"/>
      </w:pBdr>
      <w:rPr>
        <w:rFonts w:ascii="Dosis" w:hAnsi="Dosis"/>
      </w:rPr>
    </w:pPr>
    <w:r>
      <w:rPr>
        <w:rFonts w:ascii="Dosis" w:hAnsi="Dosis"/>
      </w:rPr>
      <w:t xml:space="preserve">Sint-Hubertusschool  |  Kerkstraat 5, 2845 Niel  |  03/888.37.62  | 0476/23.76.17 | </w:t>
    </w:r>
    <w:hyperlink r:id="rId1">
      <w:r>
        <w:rPr>
          <w:rFonts w:ascii="Dosis" w:hAnsi="Dosis"/>
          <w:color w:val="0000FF"/>
          <w:u w:val="single"/>
        </w:rPr>
        <w:t>info@sint-hubertusschool.be</w:t>
      </w:r>
    </w:hyperlink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-304799</wp:posOffset>
              </wp:positionH>
              <wp:positionV relativeFrom="paragraph">
                <wp:posOffset>-292099</wp:posOffset>
              </wp:positionV>
              <wp:extent cx="7545705" cy="57150"/>
              <wp:effectExtent l="0" t="0" r="0" b="0"/>
              <wp:wrapNone/>
              <wp:docPr id="18" name="Rechte verbindingslijn met pij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92198" y="3776190"/>
                        <a:ext cx="7507605" cy="762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523C8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-292099</wp:posOffset>
              </wp:positionV>
              <wp:extent cx="7545705" cy="5715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570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96912" w:rsidRDefault="00FD3B4C">
    <w:pPr>
      <w:pBdr>
        <w:top w:val="nil"/>
        <w:left w:val="nil"/>
        <w:bottom w:val="nil"/>
        <w:right w:val="nil"/>
        <w:between w:val="nil"/>
      </w:pBdr>
      <w:rPr>
        <w:rFonts w:ascii="Dosis" w:hAnsi="Dosis"/>
      </w:rPr>
    </w:pPr>
    <w:proofErr w:type="spellStart"/>
    <w:r>
      <w:rPr>
        <w:rFonts w:ascii="Dosis" w:hAnsi="Dosis"/>
      </w:rPr>
      <w:t>Koba</w:t>
    </w:r>
    <w:proofErr w:type="spellEnd"/>
    <w:r>
      <w:rPr>
        <w:rFonts w:ascii="Dosis" w:hAnsi="Dosis"/>
      </w:rPr>
      <w:t xml:space="preserve"> </w:t>
    </w:r>
    <w:proofErr w:type="spellStart"/>
    <w:r>
      <w:rPr>
        <w:rFonts w:ascii="Dosis" w:hAnsi="Dosis"/>
      </w:rPr>
      <w:t>ZuidkANT</w:t>
    </w:r>
    <w:proofErr w:type="spellEnd"/>
    <w:r>
      <w:rPr>
        <w:rFonts w:ascii="Dosis" w:hAnsi="Dosis"/>
      </w:rPr>
      <w:t xml:space="preserve"> vzw  |  </w:t>
    </w:r>
    <w:proofErr w:type="spellStart"/>
    <w:r>
      <w:rPr>
        <w:rFonts w:ascii="Dosis" w:hAnsi="Dosis"/>
      </w:rPr>
      <w:t>Nooitrust</w:t>
    </w:r>
    <w:proofErr w:type="spellEnd"/>
    <w:r>
      <w:rPr>
        <w:rFonts w:ascii="Dosis" w:hAnsi="Dosis"/>
      </w:rPr>
      <w:t xml:space="preserve"> 4, 2390 Malle  |  03/304.91.00  |  secretariaat@kobavzw.be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10" w:rsidRDefault="00631010">
      <w:pPr>
        <w:spacing w:after="0" w:line="240" w:lineRule="auto"/>
      </w:pPr>
      <w:r>
        <w:separator/>
      </w:r>
    </w:p>
  </w:footnote>
  <w:footnote w:type="continuationSeparator" w:id="0">
    <w:p w:rsidR="00631010" w:rsidRDefault="0063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12" w:rsidRDefault="00FD3B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Dosis" w:hAnsi="Dosis"/>
      </w:rPr>
    </w:pPr>
    <w:r>
      <w:rPr>
        <w:rFonts w:ascii="Dosis" w:hAnsi="Dosis"/>
        <w:noProof/>
      </w:rPr>
      <w:drawing>
        <wp:inline distT="0" distB="0" distL="0" distR="0">
          <wp:extent cx="2468105" cy="766534"/>
          <wp:effectExtent l="0" t="0" r="0" b="0"/>
          <wp:docPr id="20" name="image1.jpg" descr="Afbeelding met tekening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fbeelding met tekening&#10;&#10;Automatisch gegenereerde beschrijv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8105" cy="766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Dosis" w:hAnsi="Dosis"/>
      </w:rPr>
      <w:t xml:space="preserve">                    </w:t>
    </w:r>
    <w:r>
      <w:rPr>
        <w:rFonts w:ascii="Dosis" w:hAnsi="Dosis"/>
        <w:noProof/>
      </w:rPr>
      <w:drawing>
        <wp:inline distT="0" distB="0" distL="0" distR="0">
          <wp:extent cx="992532" cy="991131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19547" r="24191"/>
                  <a:stretch>
                    <a:fillRect/>
                  </a:stretch>
                </pic:blipFill>
                <pic:spPr>
                  <a:xfrm>
                    <a:off x="0" y="0"/>
                    <a:ext cx="992532" cy="991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Dosis" w:hAnsi="Dosis"/>
      </w:rPr>
      <w:t xml:space="preserve">                                </w:t>
    </w:r>
    <w:r>
      <w:rPr>
        <w:rFonts w:ascii="Dosis" w:hAnsi="Dosis"/>
        <w:noProof/>
      </w:rPr>
      <w:drawing>
        <wp:inline distT="0" distB="0" distL="0" distR="0">
          <wp:extent cx="982632" cy="965136"/>
          <wp:effectExtent l="0" t="0" r="0" b="0"/>
          <wp:docPr id="2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632" cy="965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1041400</wp:posOffset>
              </wp:positionV>
              <wp:extent cx="7591425" cy="57150"/>
              <wp:effectExtent l="0" t="0" r="0" b="0"/>
              <wp:wrapNone/>
              <wp:docPr id="19" name="Rechte verbindingslijn met pij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9338" y="378000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523C8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1041400</wp:posOffset>
              </wp:positionV>
              <wp:extent cx="7591425" cy="57150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142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96912" w:rsidRDefault="00096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2" w:hanging="142"/>
      <w:rPr>
        <w:rFonts w:ascii="Dosis" w:hAnsi="Dosis"/>
      </w:rPr>
    </w:pPr>
  </w:p>
  <w:p w:rsidR="00096912" w:rsidRDefault="00096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2" w:hanging="142"/>
      <w:rPr>
        <w:rFonts w:ascii="Dosis" w:hAnsi="Do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6B0"/>
    <w:multiLevelType w:val="hybridMultilevel"/>
    <w:tmpl w:val="AFDC40A4"/>
    <w:lvl w:ilvl="0" w:tplc="BC220482">
      <w:numFmt w:val="bullet"/>
      <w:lvlText w:val="-"/>
      <w:lvlJc w:val="left"/>
      <w:pPr>
        <w:ind w:left="720" w:hanging="360"/>
      </w:pPr>
      <w:rPr>
        <w:rFonts w:ascii="Dosis Bold" w:eastAsia="Dosis" w:hAnsi="Dosis Bold" w:cs="Dosi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54AB"/>
    <w:multiLevelType w:val="hybridMultilevel"/>
    <w:tmpl w:val="E1CAAA5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E434D"/>
    <w:multiLevelType w:val="hybridMultilevel"/>
    <w:tmpl w:val="36024EF2"/>
    <w:lvl w:ilvl="0" w:tplc="BC220482">
      <w:numFmt w:val="bullet"/>
      <w:lvlText w:val="-"/>
      <w:lvlJc w:val="left"/>
      <w:pPr>
        <w:ind w:left="720" w:hanging="360"/>
      </w:pPr>
      <w:rPr>
        <w:rFonts w:ascii="Dosis Bold" w:eastAsia="Dosis" w:hAnsi="Dosis Bold" w:cs="Dosi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01589"/>
    <w:multiLevelType w:val="hybridMultilevel"/>
    <w:tmpl w:val="CD8642FC"/>
    <w:lvl w:ilvl="0" w:tplc="BC220482">
      <w:numFmt w:val="bullet"/>
      <w:lvlText w:val="-"/>
      <w:lvlJc w:val="left"/>
      <w:pPr>
        <w:ind w:left="720" w:hanging="360"/>
      </w:pPr>
      <w:rPr>
        <w:rFonts w:ascii="Dosis Bold" w:eastAsia="Dosis" w:hAnsi="Dosis Bold" w:cs="Dosi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5052"/>
    <w:multiLevelType w:val="hybridMultilevel"/>
    <w:tmpl w:val="369EC1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2"/>
    <w:rsid w:val="00022855"/>
    <w:rsid w:val="00096912"/>
    <w:rsid w:val="00631010"/>
    <w:rsid w:val="00852D3A"/>
    <w:rsid w:val="00B75FDD"/>
    <w:rsid w:val="00CE470B"/>
    <w:rsid w:val="00F31587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9AAB"/>
  <w15:docId w15:val="{963E47A6-4FA1-4F3A-9176-DA19F172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osis" w:eastAsia="Dosis" w:hAnsi="Dosis" w:cs="Dosis"/>
        <w:color w:val="523C8F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int-Hubertus - Bold"/>
    <w:qFormat/>
    <w:rsid w:val="0046030B"/>
    <w:rPr>
      <w:rFonts w:ascii="Dosis Bold" w:hAnsi="Dosis Bold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E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66DF"/>
  </w:style>
  <w:style w:type="paragraph" w:styleId="Voettekst">
    <w:name w:val="footer"/>
    <w:basedOn w:val="Standaard"/>
    <w:link w:val="VoettekstChar"/>
    <w:uiPriority w:val="99"/>
    <w:unhideWhenUsed/>
    <w:rsid w:val="004E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6DF"/>
  </w:style>
  <w:style w:type="paragraph" w:customStyle="1" w:styleId="Sint-Hubertus-Standaard">
    <w:name w:val="Sint-Hubertus - Standaard"/>
    <w:basedOn w:val="Standaard"/>
    <w:link w:val="Sint-Hubertus-StandaardChar"/>
    <w:qFormat/>
    <w:rsid w:val="004E66DF"/>
    <w:pPr>
      <w:ind w:left="567"/>
    </w:pPr>
    <w:rPr>
      <w:rFonts w:ascii="Dosis regular" w:hAnsi="Dosis regular"/>
    </w:rPr>
  </w:style>
  <w:style w:type="paragraph" w:customStyle="1" w:styleId="BasicParagraph">
    <w:name w:val="[Basic Paragraph]"/>
    <w:basedOn w:val="Standaard"/>
    <w:uiPriority w:val="99"/>
    <w:rsid w:val="004E66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int-Hubertus-StandaardChar">
    <w:name w:val="Sint-Hubertus - Standaard Char"/>
    <w:basedOn w:val="Standaardalinea-lettertype"/>
    <w:link w:val="Sint-Hubertus-Standaard"/>
    <w:rsid w:val="004E66DF"/>
    <w:rPr>
      <w:rFonts w:ascii="Dosis regular" w:hAnsi="Dosis regular"/>
      <w:color w:val="523C8F"/>
    </w:rPr>
  </w:style>
  <w:style w:type="character" w:styleId="Hyperlink">
    <w:name w:val="Hyperlink"/>
    <w:basedOn w:val="Standaardalinea-lettertype"/>
    <w:uiPriority w:val="99"/>
    <w:unhideWhenUsed/>
    <w:rsid w:val="0046030B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6030B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315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liekens@sint-hubertusschool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int-hubertusschool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sint-hubertusschool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Rcv3U2ACsxTLaOIPwe0Blu4/w==">AMUW2mU43YxgykcyYNmR2rAZEjpjr2rsyi5g60hCKy6wCOYeeNAg2fAwATQBlopg5AL5p/gZgexKb5RzrXpm2E78nTBoxDpkUmbEjpj/RDAKcFDoZ9Rsf/gvTHsfXVxbdF67e56bvYmJ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Bolsens</dc:creator>
  <cp:lastModifiedBy>jan</cp:lastModifiedBy>
  <cp:revision>3</cp:revision>
  <cp:lastPrinted>2022-01-22T13:18:00Z</cp:lastPrinted>
  <dcterms:created xsi:type="dcterms:W3CDTF">2022-01-22T13:17:00Z</dcterms:created>
  <dcterms:modified xsi:type="dcterms:W3CDTF">2022-01-22T13:24:00Z</dcterms:modified>
</cp:coreProperties>
</file>