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E32" w:rsidRPr="00830B49" w:rsidRDefault="00B10E32">
      <w:pPr>
        <w:tabs>
          <w:tab w:val="left" w:pos="8352"/>
        </w:tabs>
        <w:rPr>
          <w:color w:val="000000"/>
          <w:sz w:val="24"/>
          <w:szCs w:val="24"/>
        </w:rPr>
      </w:pPr>
      <w:r w:rsidRPr="00830B49">
        <w:rPr>
          <w:color w:val="000000"/>
          <w:sz w:val="24"/>
          <w:szCs w:val="24"/>
        </w:rPr>
        <w:t>NB 8  donderdag 27 januari 2022</w:t>
      </w:r>
    </w:p>
    <w:p w:rsidR="00830B49" w:rsidRPr="00830B49" w:rsidRDefault="00F31587">
      <w:pPr>
        <w:tabs>
          <w:tab w:val="left" w:pos="8352"/>
        </w:tabs>
        <w:rPr>
          <w:color w:val="000000"/>
          <w:sz w:val="24"/>
          <w:szCs w:val="24"/>
        </w:rPr>
      </w:pPr>
      <w:r w:rsidRPr="00830B49">
        <w:rPr>
          <w:color w:val="000000"/>
          <w:sz w:val="24"/>
          <w:szCs w:val="24"/>
        </w:rPr>
        <w:t xml:space="preserve">Beste ouder(s),  </w:t>
      </w:r>
    </w:p>
    <w:p w:rsidR="00830B49" w:rsidRPr="00830B49" w:rsidRDefault="00830B49">
      <w:pPr>
        <w:tabs>
          <w:tab w:val="left" w:pos="8352"/>
        </w:tabs>
        <w:rPr>
          <w:color w:val="000000"/>
          <w:sz w:val="24"/>
          <w:szCs w:val="24"/>
        </w:rPr>
      </w:pPr>
    </w:p>
    <w:p w:rsidR="00830B49" w:rsidRPr="00830B49" w:rsidRDefault="00830B49">
      <w:pPr>
        <w:tabs>
          <w:tab w:val="left" w:pos="8352"/>
        </w:tabs>
        <w:rPr>
          <w:color w:val="000000"/>
          <w:sz w:val="24"/>
          <w:szCs w:val="24"/>
        </w:rPr>
      </w:pPr>
      <w:r w:rsidRPr="00830B49">
        <w:rPr>
          <w:color w:val="000000"/>
          <w:sz w:val="24"/>
          <w:szCs w:val="24"/>
        </w:rPr>
        <w:t>Nadat we onze school de voorbije weken en maanden lang konden open houden, moesten we deze week de school noodgedwongen sluiten. Teveel klassen waren in quarantaine of in verhoogde waakzaamheid en vele collega’s</w:t>
      </w:r>
      <w:r w:rsidR="000D289B">
        <w:rPr>
          <w:color w:val="000000"/>
          <w:sz w:val="24"/>
          <w:szCs w:val="24"/>
        </w:rPr>
        <w:t xml:space="preserve"> </w:t>
      </w:r>
      <w:r w:rsidRPr="00830B49">
        <w:rPr>
          <w:color w:val="000000"/>
          <w:sz w:val="24"/>
          <w:szCs w:val="24"/>
        </w:rPr>
        <w:t>(meer dan 45 % ) waren afwezig.</w:t>
      </w:r>
    </w:p>
    <w:p w:rsidR="00830B49" w:rsidRPr="00830B49" w:rsidRDefault="00830B49">
      <w:pPr>
        <w:tabs>
          <w:tab w:val="left" w:pos="8352"/>
        </w:tabs>
        <w:rPr>
          <w:color w:val="000000"/>
          <w:sz w:val="24"/>
          <w:szCs w:val="24"/>
        </w:rPr>
      </w:pPr>
      <w:r w:rsidRPr="00830B49">
        <w:rPr>
          <w:color w:val="000000"/>
          <w:sz w:val="24"/>
          <w:szCs w:val="24"/>
        </w:rPr>
        <w:t xml:space="preserve">Het werd er deze week helaas niet beter op….  Met een beperkt aantal collega’s konden/kunnen we noodopvang organiseren voor een kleine groep kinderen. Zowel klastitularissen als zorgcollega’s deden echt hun best om vooralsnog werkbundels te bezorgen of een andere vorm van afstandsonderwijs te organiseren. </w:t>
      </w:r>
    </w:p>
    <w:p w:rsidR="00830B49" w:rsidRPr="00830B49" w:rsidRDefault="00830B49">
      <w:pPr>
        <w:tabs>
          <w:tab w:val="left" w:pos="8352"/>
        </w:tabs>
        <w:rPr>
          <w:color w:val="000000"/>
          <w:sz w:val="24"/>
          <w:szCs w:val="24"/>
        </w:rPr>
      </w:pPr>
      <w:r w:rsidRPr="00830B49">
        <w:rPr>
          <w:color w:val="000000"/>
          <w:sz w:val="24"/>
          <w:szCs w:val="24"/>
        </w:rPr>
        <w:t>We beseffen ten</w:t>
      </w:r>
      <w:r w:rsidR="000D289B">
        <w:rPr>
          <w:color w:val="000000"/>
          <w:sz w:val="24"/>
          <w:szCs w:val="24"/>
        </w:rPr>
        <w:t xml:space="preserve"> </w:t>
      </w:r>
      <w:r w:rsidRPr="00830B49">
        <w:rPr>
          <w:color w:val="000000"/>
          <w:sz w:val="24"/>
          <w:szCs w:val="24"/>
        </w:rPr>
        <w:t>volle dat d</w:t>
      </w:r>
      <w:r w:rsidR="000D289B">
        <w:rPr>
          <w:color w:val="000000"/>
          <w:sz w:val="24"/>
          <w:szCs w:val="24"/>
        </w:rPr>
        <w:t xml:space="preserve">eze taken </w:t>
      </w:r>
      <w:r w:rsidRPr="00830B49">
        <w:rPr>
          <w:color w:val="000000"/>
          <w:sz w:val="24"/>
          <w:szCs w:val="24"/>
        </w:rPr>
        <w:t xml:space="preserve">het gewone fysieke onderwijs niet kan vervangen en </w:t>
      </w:r>
      <w:r w:rsidR="000D289B">
        <w:rPr>
          <w:color w:val="000000"/>
          <w:sz w:val="24"/>
          <w:szCs w:val="24"/>
        </w:rPr>
        <w:t xml:space="preserve">dat </w:t>
      </w:r>
      <w:r w:rsidRPr="00830B49">
        <w:rPr>
          <w:color w:val="000000"/>
          <w:sz w:val="24"/>
          <w:szCs w:val="24"/>
        </w:rPr>
        <w:t xml:space="preserve">jullie als ouders heel veel moeite moeten/moesten  doen om zelf voor opvang te zorgen.    </w:t>
      </w:r>
    </w:p>
    <w:p w:rsidR="00830B49" w:rsidRPr="00830B49" w:rsidRDefault="00830B49">
      <w:pPr>
        <w:tabs>
          <w:tab w:val="left" w:pos="8352"/>
        </w:tabs>
        <w:rPr>
          <w:color w:val="000000"/>
          <w:sz w:val="24"/>
          <w:szCs w:val="24"/>
        </w:rPr>
      </w:pPr>
      <w:r w:rsidRPr="00830B49">
        <w:rPr>
          <w:color w:val="000000"/>
          <w:sz w:val="24"/>
          <w:szCs w:val="24"/>
        </w:rPr>
        <w:t xml:space="preserve">Gisteravond werd dan door de overheid beslist om de quarantaineregels in het onderwijs </w:t>
      </w:r>
      <w:r w:rsidR="009A1E2F">
        <w:rPr>
          <w:color w:val="000000"/>
          <w:sz w:val="24"/>
          <w:szCs w:val="24"/>
        </w:rPr>
        <w:t xml:space="preserve">opnieuw </w:t>
      </w:r>
      <w:r w:rsidRPr="00830B49">
        <w:rPr>
          <w:color w:val="000000"/>
          <w:sz w:val="24"/>
          <w:szCs w:val="24"/>
        </w:rPr>
        <w:t xml:space="preserve">aan te passen. </w:t>
      </w:r>
    </w:p>
    <w:p w:rsidR="00830B49" w:rsidRDefault="000D289B">
      <w:pPr>
        <w:tabs>
          <w:tab w:val="left" w:pos="8352"/>
        </w:tabs>
        <w:rPr>
          <w:color w:val="000000"/>
          <w:sz w:val="24"/>
          <w:szCs w:val="24"/>
        </w:rPr>
      </w:pPr>
      <w:r>
        <w:rPr>
          <w:color w:val="000000"/>
          <w:sz w:val="24"/>
          <w:szCs w:val="24"/>
        </w:rPr>
        <w:t>I</w:t>
      </w:r>
      <w:r w:rsidR="00830B49" w:rsidRPr="00830B49">
        <w:rPr>
          <w:color w:val="000000"/>
          <w:sz w:val="24"/>
          <w:szCs w:val="24"/>
        </w:rPr>
        <w:t xml:space="preserve">n overleg met ons schoolbestuur </w:t>
      </w:r>
      <w:r>
        <w:rPr>
          <w:color w:val="000000"/>
          <w:sz w:val="24"/>
          <w:szCs w:val="24"/>
        </w:rPr>
        <w:t xml:space="preserve">blijft onze school </w:t>
      </w:r>
      <w:r w:rsidR="00830B49" w:rsidRPr="00830B49">
        <w:rPr>
          <w:color w:val="000000"/>
          <w:sz w:val="24"/>
          <w:szCs w:val="24"/>
        </w:rPr>
        <w:t xml:space="preserve">ook vrijdag 28 januari </w:t>
      </w:r>
      <w:r>
        <w:rPr>
          <w:color w:val="000000"/>
          <w:sz w:val="24"/>
          <w:szCs w:val="24"/>
        </w:rPr>
        <w:t xml:space="preserve">nog </w:t>
      </w:r>
      <w:r w:rsidR="00830B49" w:rsidRPr="00830B49">
        <w:rPr>
          <w:color w:val="000000"/>
          <w:sz w:val="24"/>
          <w:szCs w:val="24"/>
        </w:rPr>
        <w:t>gesloten</w:t>
      </w:r>
      <w:r>
        <w:rPr>
          <w:color w:val="000000"/>
          <w:sz w:val="24"/>
          <w:szCs w:val="24"/>
        </w:rPr>
        <w:t xml:space="preserve"> omwille van specifieke omstandigheden. D</w:t>
      </w:r>
      <w:r w:rsidR="00830B49" w:rsidRPr="00830B49">
        <w:rPr>
          <w:color w:val="000000"/>
          <w:sz w:val="24"/>
          <w:szCs w:val="24"/>
        </w:rPr>
        <w:t>e noodopvang in onze school</w:t>
      </w:r>
      <w:r>
        <w:rPr>
          <w:color w:val="000000"/>
          <w:sz w:val="24"/>
          <w:szCs w:val="24"/>
        </w:rPr>
        <w:t xml:space="preserve"> blijft</w:t>
      </w:r>
      <w:r w:rsidR="00830B49" w:rsidRPr="00830B49">
        <w:rPr>
          <w:color w:val="000000"/>
          <w:sz w:val="24"/>
          <w:szCs w:val="24"/>
        </w:rPr>
        <w:t>, zoals eerder meegedeeld, van kracht.</w:t>
      </w:r>
    </w:p>
    <w:p w:rsidR="009A1E2F" w:rsidRPr="00830B49" w:rsidRDefault="009A1E2F" w:rsidP="009A1E2F">
      <w:pPr>
        <w:tabs>
          <w:tab w:val="left" w:pos="8352"/>
        </w:tabs>
        <w:rPr>
          <w:color w:val="000000"/>
          <w:sz w:val="24"/>
          <w:szCs w:val="24"/>
        </w:rPr>
      </w:pPr>
      <w:r>
        <w:rPr>
          <w:color w:val="000000"/>
          <w:sz w:val="24"/>
          <w:szCs w:val="24"/>
        </w:rPr>
        <w:t xml:space="preserve">Vanaf maandag 31 januari start onze school opnieuw met de vernieuwde </w:t>
      </w:r>
      <w:r w:rsidRPr="00830B49">
        <w:rPr>
          <w:color w:val="000000"/>
          <w:sz w:val="24"/>
          <w:szCs w:val="24"/>
        </w:rPr>
        <w:t>quarantainemaatregelen.</w:t>
      </w:r>
      <w:r>
        <w:rPr>
          <w:color w:val="000000"/>
          <w:sz w:val="24"/>
          <w:szCs w:val="24"/>
        </w:rPr>
        <w:t xml:space="preserve"> In bijlage vindt u een overzicht.</w:t>
      </w:r>
    </w:p>
    <w:p w:rsidR="00830B49" w:rsidRPr="00830B49" w:rsidRDefault="00830B49">
      <w:pPr>
        <w:tabs>
          <w:tab w:val="left" w:pos="8352"/>
        </w:tabs>
        <w:rPr>
          <w:color w:val="000000"/>
          <w:sz w:val="24"/>
          <w:szCs w:val="24"/>
        </w:rPr>
      </w:pPr>
      <w:bookmarkStart w:id="0" w:name="_GoBack"/>
      <w:bookmarkEnd w:id="0"/>
      <w:r w:rsidRPr="00830B49">
        <w:rPr>
          <w:color w:val="000000"/>
          <w:sz w:val="24"/>
          <w:szCs w:val="24"/>
        </w:rPr>
        <w:t>Op woensdag 2 februari hebben alle leerkrachten van de kleuterschool en de lagere school een pedagogische studiedag. De school is dan ook gesloten. We kregen intussen van de buitenschoolse opvang de bevestiging dat de kinderen die hiervoor waren ingeschreven, ook effectief kunnen opgevangen worden. BOA oftewel Buitenschoolse Opvang en Activiteiten, start maandag 31 januari eveneens opnieuw.</w:t>
      </w:r>
    </w:p>
    <w:p w:rsidR="00830B49" w:rsidRPr="00830B49" w:rsidRDefault="00830B49">
      <w:pPr>
        <w:tabs>
          <w:tab w:val="left" w:pos="8352"/>
        </w:tabs>
        <w:rPr>
          <w:color w:val="000000"/>
          <w:sz w:val="24"/>
          <w:szCs w:val="24"/>
        </w:rPr>
      </w:pPr>
      <w:r w:rsidRPr="00830B49">
        <w:rPr>
          <w:color w:val="000000"/>
          <w:sz w:val="24"/>
          <w:szCs w:val="24"/>
        </w:rPr>
        <w:t>Tenslotte willen we u bedanken voor uw begrip én vlotte medewerking tijdens de afgelopen week.</w:t>
      </w:r>
    </w:p>
    <w:p w:rsidR="00CE470B" w:rsidRPr="00830B49" w:rsidRDefault="00CE470B" w:rsidP="00022855">
      <w:pPr>
        <w:tabs>
          <w:tab w:val="left" w:pos="8352"/>
        </w:tabs>
        <w:rPr>
          <w:color w:val="000000"/>
          <w:sz w:val="24"/>
          <w:szCs w:val="24"/>
        </w:rPr>
      </w:pPr>
    </w:p>
    <w:p w:rsidR="00022855" w:rsidRPr="00830B49" w:rsidRDefault="00022855" w:rsidP="00022855">
      <w:pPr>
        <w:tabs>
          <w:tab w:val="left" w:pos="8352"/>
        </w:tabs>
        <w:rPr>
          <w:color w:val="000000"/>
          <w:sz w:val="24"/>
          <w:szCs w:val="24"/>
        </w:rPr>
      </w:pPr>
      <w:r w:rsidRPr="00830B49">
        <w:rPr>
          <w:color w:val="000000"/>
          <w:sz w:val="24"/>
          <w:szCs w:val="24"/>
        </w:rPr>
        <w:t>Met vriendelijke groeten</w:t>
      </w:r>
    </w:p>
    <w:p w:rsidR="00022855" w:rsidRPr="00830B49" w:rsidRDefault="00022855" w:rsidP="00022855">
      <w:pPr>
        <w:tabs>
          <w:tab w:val="left" w:pos="8352"/>
        </w:tabs>
        <w:rPr>
          <w:color w:val="000000"/>
          <w:sz w:val="24"/>
          <w:szCs w:val="24"/>
        </w:rPr>
      </w:pPr>
      <w:r w:rsidRPr="00830B49">
        <w:rPr>
          <w:color w:val="000000"/>
          <w:sz w:val="24"/>
          <w:szCs w:val="24"/>
        </w:rPr>
        <w:t xml:space="preserve">Jan Van </w:t>
      </w:r>
      <w:proofErr w:type="spellStart"/>
      <w:r w:rsidRPr="00830B49">
        <w:rPr>
          <w:color w:val="000000"/>
          <w:sz w:val="24"/>
          <w:szCs w:val="24"/>
        </w:rPr>
        <w:t>Hoofstat</w:t>
      </w:r>
      <w:proofErr w:type="spellEnd"/>
    </w:p>
    <w:p w:rsidR="00022855" w:rsidRPr="00830B49" w:rsidRDefault="00022855" w:rsidP="00022855">
      <w:pPr>
        <w:tabs>
          <w:tab w:val="left" w:pos="8352"/>
        </w:tabs>
        <w:rPr>
          <w:color w:val="000000"/>
          <w:sz w:val="24"/>
          <w:szCs w:val="24"/>
        </w:rPr>
      </w:pPr>
      <w:r w:rsidRPr="00830B49">
        <w:rPr>
          <w:color w:val="000000"/>
          <w:sz w:val="24"/>
          <w:szCs w:val="24"/>
        </w:rPr>
        <w:t>Directeur</w:t>
      </w:r>
      <w:r w:rsidR="00CE470B" w:rsidRPr="00830B49">
        <w:rPr>
          <w:color w:val="000000"/>
          <w:sz w:val="24"/>
          <w:szCs w:val="24"/>
        </w:rPr>
        <w:t xml:space="preserve"> </w:t>
      </w:r>
      <w:r w:rsidRPr="00830B49">
        <w:rPr>
          <w:color w:val="000000"/>
          <w:sz w:val="24"/>
          <w:szCs w:val="24"/>
        </w:rPr>
        <w:t>Sint-Hubertusschool</w:t>
      </w:r>
    </w:p>
    <w:sectPr w:rsidR="00022855" w:rsidRPr="00830B49">
      <w:headerReference w:type="first" r:id="rId8"/>
      <w:footerReference w:type="first" r:id="rId9"/>
      <w:pgSz w:w="11906" w:h="16838"/>
      <w:pgMar w:top="284" w:right="851" w:bottom="1418" w:left="851" w:header="57" w:footer="0"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C0E" w:rsidRDefault="00B76C0E">
      <w:pPr>
        <w:spacing w:after="0" w:line="240" w:lineRule="auto"/>
      </w:pPr>
      <w:r>
        <w:separator/>
      </w:r>
    </w:p>
  </w:endnote>
  <w:endnote w:type="continuationSeparator" w:id="0">
    <w:p w:rsidR="00B76C0E" w:rsidRDefault="00B7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osis Bold">
    <w:altName w:val="Times New Roman"/>
    <w:panose1 w:val="00000000000000000000"/>
    <w:charset w:val="00"/>
    <w:family w:val="roman"/>
    <w:notTrueType/>
    <w:pitch w:val="default"/>
  </w:font>
  <w:font w:name="Dosi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sis regular">
    <w:altName w:val="Times New Roman"/>
    <w:panose1 w:val="00000000000000000000"/>
    <w:charset w:val="00"/>
    <w:family w:val="roman"/>
    <w:notTrueType/>
    <w:pitch w:val="default"/>
  </w:font>
  <w:font w:name="Minion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912" w:rsidRDefault="00FD3B4C">
    <w:pPr>
      <w:pBdr>
        <w:top w:val="nil"/>
        <w:left w:val="nil"/>
        <w:bottom w:val="nil"/>
        <w:right w:val="nil"/>
        <w:between w:val="nil"/>
      </w:pBdr>
      <w:rPr>
        <w:rFonts w:ascii="Dosis" w:hAnsi="Dosis"/>
      </w:rPr>
    </w:pPr>
    <w:r>
      <w:rPr>
        <w:rFonts w:ascii="Dosis" w:hAnsi="Dosis"/>
      </w:rPr>
      <w:t xml:space="preserve">Sint-Hubertusschool  |  Kerkstraat 5, 2845 Niel  |  03/888.37.62  | 0476/23.76.17 | </w:t>
    </w:r>
    <w:hyperlink r:id="rId1">
      <w:r>
        <w:rPr>
          <w:rFonts w:ascii="Dosis" w:hAnsi="Dosis"/>
          <w:color w:val="0000FF"/>
          <w:u w:val="single"/>
        </w:rPr>
        <w:t>info@sint-hubertusschool.be</w:t>
      </w:r>
    </w:hyperlink>
    <w:r>
      <w:rPr>
        <w:noProof/>
      </w:rPr>
      <mc:AlternateContent>
        <mc:Choice Requires="wpg">
          <w:drawing>
            <wp:anchor distT="0" distB="0" distL="114300" distR="114300" simplePos="0" relativeHeight="251659264" behindDoc="0" locked="0" layoutInCell="1" hidden="0" allowOverlap="1">
              <wp:simplePos x="0" y="0"/>
              <wp:positionH relativeFrom="column">
                <wp:posOffset>-304799</wp:posOffset>
              </wp:positionH>
              <wp:positionV relativeFrom="paragraph">
                <wp:posOffset>-292099</wp:posOffset>
              </wp:positionV>
              <wp:extent cx="7545705" cy="57150"/>
              <wp:effectExtent l="0" t="0" r="0" b="0"/>
              <wp:wrapNone/>
              <wp:docPr id="18" name="Rechte verbindingslijn met pijl 18"/>
              <wp:cNvGraphicFramePr/>
              <a:graphic xmlns:a="http://schemas.openxmlformats.org/drawingml/2006/main">
                <a:graphicData uri="http://schemas.microsoft.com/office/word/2010/wordprocessingShape">
                  <wps:wsp>
                    <wps:cNvCnPr/>
                    <wps:spPr>
                      <a:xfrm>
                        <a:off x="1592198" y="3776190"/>
                        <a:ext cx="7507605" cy="7620"/>
                      </a:xfrm>
                      <a:prstGeom prst="straightConnector1">
                        <a:avLst/>
                      </a:prstGeom>
                      <a:noFill/>
                      <a:ln w="19050" cap="flat" cmpd="sng">
                        <a:solidFill>
                          <a:srgbClr val="523C8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-304799</wp:posOffset>
              </wp:positionH>
              <wp:positionV relativeFrom="paragraph">
                <wp:posOffset>-292099</wp:posOffset>
              </wp:positionV>
              <wp:extent cx="7545705" cy="57150"/>
              <wp:effectExtent b="0" l="0" r="0" t="0"/>
              <wp:wrapNone/>
              <wp:docPr id="18"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7545705" cy="57150"/>
                      </a:xfrm>
                      <a:prstGeom prst="rect"/>
                      <a:ln/>
                    </pic:spPr>
                  </pic:pic>
                </a:graphicData>
              </a:graphic>
            </wp:anchor>
          </w:drawing>
        </mc:Fallback>
      </mc:AlternateContent>
    </w:r>
  </w:p>
  <w:p w:rsidR="00096912" w:rsidRDefault="00FD3B4C">
    <w:pPr>
      <w:pBdr>
        <w:top w:val="nil"/>
        <w:left w:val="nil"/>
        <w:bottom w:val="nil"/>
        <w:right w:val="nil"/>
        <w:between w:val="nil"/>
      </w:pBdr>
      <w:rPr>
        <w:rFonts w:ascii="Dosis" w:hAnsi="Dosis"/>
      </w:rPr>
    </w:pPr>
    <w:proofErr w:type="spellStart"/>
    <w:r>
      <w:rPr>
        <w:rFonts w:ascii="Dosis" w:hAnsi="Dosis"/>
      </w:rPr>
      <w:t>Koba</w:t>
    </w:r>
    <w:proofErr w:type="spellEnd"/>
    <w:r>
      <w:rPr>
        <w:rFonts w:ascii="Dosis" w:hAnsi="Dosis"/>
      </w:rPr>
      <w:t xml:space="preserve"> </w:t>
    </w:r>
    <w:proofErr w:type="spellStart"/>
    <w:r>
      <w:rPr>
        <w:rFonts w:ascii="Dosis" w:hAnsi="Dosis"/>
      </w:rPr>
      <w:t>ZuidkANT</w:t>
    </w:r>
    <w:proofErr w:type="spellEnd"/>
    <w:r>
      <w:rPr>
        <w:rFonts w:ascii="Dosis" w:hAnsi="Dosis"/>
      </w:rPr>
      <w:t xml:space="preserve"> vzw  |  </w:t>
    </w:r>
    <w:proofErr w:type="spellStart"/>
    <w:r>
      <w:rPr>
        <w:rFonts w:ascii="Dosis" w:hAnsi="Dosis"/>
      </w:rPr>
      <w:t>Nooitrust</w:t>
    </w:r>
    <w:proofErr w:type="spellEnd"/>
    <w:r>
      <w:rPr>
        <w:rFonts w:ascii="Dosis" w:hAnsi="Dosis"/>
      </w:rPr>
      <w:t xml:space="preserve"> 4, 2390 Malle  |  03/304.91.00  |  secretariaat@kobavzw.be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C0E" w:rsidRDefault="00B76C0E">
      <w:pPr>
        <w:spacing w:after="0" w:line="240" w:lineRule="auto"/>
      </w:pPr>
      <w:r>
        <w:separator/>
      </w:r>
    </w:p>
  </w:footnote>
  <w:footnote w:type="continuationSeparator" w:id="0">
    <w:p w:rsidR="00B76C0E" w:rsidRDefault="00B76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912" w:rsidRDefault="00FD3B4C">
    <w:pPr>
      <w:pBdr>
        <w:top w:val="nil"/>
        <w:left w:val="nil"/>
        <w:bottom w:val="nil"/>
        <w:right w:val="nil"/>
        <w:between w:val="nil"/>
      </w:pBdr>
      <w:tabs>
        <w:tab w:val="center" w:pos="4536"/>
        <w:tab w:val="right" w:pos="9072"/>
      </w:tabs>
      <w:spacing w:after="0" w:line="240" w:lineRule="auto"/>
      <w:rPr>
        <w:rFonts w:ascii="Dosis" w:hAnsi="Dosis"/>
      </w:rPr>
    </w:pPr>
    <w:r>
      <w:rPr>
        <w:rFonts w:ascii="Dosis" w:hAnsi="Dosis"/>
        <w:noProof/>
      </w:rPr>
      <w:drawing>
        <wp:inline distT="0" distB="0" distL="0" distR="0">
          <wp:extent cx="2468105" cy="766534"/>
          <wp:effectExtent l="0" t="0" r="0" b="0"/>
          <wp:docPr id="20" name="image1.jpg" descr="Afbeelding met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jpg" descr="Afbeelding met tekening&#10;&#10;Automatisch gegenereerde beschrijving"/>
                  <pic:cNvPicPr preferRelativeResize="0"/>
                </pic:nvPicPr>
                <pic:blipFill>
                  <a:blip r:embed="rId1"/>
                  <a:srcRect/>
                  <a:stretch>
                    <a:fillRect/>
                  </a:stretch>
                </pic:blipFill>
                <pic:spPr>
                  <a:xfrm>
                    <a:off x="0" y="0"/>
                    <a:ext cx="2468105" cy="766534"/>
                  </a:xfrm>
                  <a:prstGeom prst="rect">
                    <a:avLst/>
                  </a:prstGeom>
                  <a:ln/>
                </pic:spPr>
              </pic:pic>
            </a:graphicData>
          </a:graphic>
        </wp:inline>
      </w:drawing>
    </w:r>
    <w:r>
      <w:rPr>
        <w:rFonts w:ascii="Dosis" w:hAnsi="Dosis"/>
      </w:rPr>
      <w:t xml:space="preserve">                    </w:t>
    </w:r>
    <w:r>
      <w:rPr>
        <w:rFonts w:ascii="Dosis" w:hAnsi="Dosis"/>
        <w:noProof/>
      </w:rPr>
      <w:drawing>
        <wp:inline distT="0" distB="0" distL="0" distR="0">
          <wp:extent cx="992532" cy="991131"/>
          <wp:effectExtent l="0" t="0" r="0" b="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19547" r="24191"/>
                  <a:stretch>
                    <a:fillRect/>
                  </a:stretch>
                </pic:blipFill>
                <pic:spPr>
                  <a:xfrm>
                    <a:off x="0" y="0"/>
                    <a:ext cx="992532" cy="991131"/>
                  </a:xfrm>
                  <a:prstGeom prst="rect">
                    <a:avLst/>
                  </a:prstGeom>
                  <a:ln/>
                </pic:spPr>
              </pic:pic>
            </a:graphicData>
          </a:graphic>
        </wp:inline>
      </w:drawing>
    </w:r>
    <w:r>
      <w:rPr>
        <w:rFonts w:ascii="Dosis" w:hAnsi="Dosis"/>
      </w:rPr>
      <w:t xml:space="preserve">                                </w:t>
    </w:r>
    <w:r>
      <w:rPr>
        <w:rFonts w:ascii="Dosis" w:hAnsi="Dosis"/>
        <w:noProof/>
      </w:rPr>
      <w:drawing>
        <wp:inline distT="0" distB="0" distL="0" distR="0">
          <wp:extent cx="982632" cy="965136"/>
          <wp:effectExtent l="0" t="0" r="0" b="0"/>
          <wp:docPr id="2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982632" cy="965136"/>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-355599</wp:posOffset>
              </wp:positionH>
              <wp:positionV relativeFrom="paragraph">
                <wp:posOffset>1041400</wp:posOffset>
              </wp:positionV>
              <wp:extent cx="7591425" cy="57150"/>
              <wp:effectExtent l="0" t="0" r="0" b="0"/>
              <wp:wrapNone/>
              <wp:docPr id="19" name="Rechte verbindingslijn met pijl 19"/>
              <wp:cNvGraphicFramePr/>
              <a:graphic xmlns:a="http://schemas.openxmlformats.org/drawingml/2006/main">
                <a:graphicData uri="http://schemas.microsoft.com/office/word/2010/wordprocessingShape">
                  <wps:wsp>
                    <wps:cNvCnPr/>
                    <wps:spPr>
                      <a:xfrm>
                        <a:off x="1569338" y="3780000"/>
                        <a:ext cx="7553325" cy="0"/>
                      </a:xfrm>
                      <a:prstGeom prst="straightConnector1">
                        <a:avLst/>
                      </a:prstGeom>
                      <a:noFill/>
                      <a:ln w="19050" cap="flat" cmpd="sng">
                        <a:solidFill>
                          <a:srgbClr val="523C8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-355599</wp:posOffset>
              </wp:positionH>
              <wp:positionV relativeFrom="paragraph">
                <wp:posOffset>1041400</wp:posOffset>
              </wp:positionV>
              <wp:extent cx="7591425" cy="57150"/>
              <wp:effectExtent b="0" l="0" r="0" t="0"/>
              <wp:wrapNone/>
              <wp:docPr id="19"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7591425" cy="57150"/>
                      </a:xfrm>
                      <a:prstGeom prst="rect"/>
                      <a:ln/>
                    </pic:spPr>
                  </pic:pic>
                </a:graphicData>
              </a:graphic>
            </wp:anchor>
          </w:drawing>
        </mc:Fallback>
      </mc:AlternateContent>
    </w:r>
  </w:p>
  <w:p w:rsidR="00096912" w:rsidRDefault="00096912">
    <w:pPr>
      <w:pBdr>
        <w:top w:val="nil"/>
        <w:left w:val="nil"/>
        <w:bottom w:val="nil"/>
        <w:right w:val="nil"/>
        <w:between w:val="nil"/>
      </w:pBdr>
      <w:tabs>
        <w:tab w:val="center" w:pos="4536"/>
        <w:tab w:val="right" w:pos="9072"/>
      </w:tabs>
      <w:spacing w:after="0" w:line="240" w:lineRule="auto"/>
      <w:ind w:left="142" w:hanging="142"/>
      <w:rPr>
        <w:rFonts w:ascii="Dosis" w:hAnsi="Dosis"/>
      </w:rPr>
    </w:pPr>
  </w:p>
  <w:p w:rsidR="00096912" w:rsidRDefault="00096912">
    <w:pPr>
      <w:pBdr>
        <w:top w:val="nil"/>
        <w:left w:val="nil"/>
        <w:bottom w:val="nil"/>
        <w:right w:val="nil"/>
        <w:between w:val="nil"/>
      </w:pBdr>
      <w:tabs>
        <w:tab w:val="center" w:pos="4536"/>
        <w:tab w:val="right" w:pos="9072"/>
      </w:tabs>
      <w:spacing w:after="0" w:line="240" w:lineRule="auto"/>
      <w:ind w:left="142" w:hanging="142"/>
      <w:rPr>
        <w:rFonts w:ascii="Dosis" w:hAnsi="Dosi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756B0"/>
    <w:multiLevelType w:val="hybridMultilevel"/>
    <w:tmpl w:val="AFDC40A4"/>
    <w:lvl w:ilvl="0" w:tplc="BC220482">
      <w:numFmt w:val="bullet"/>
      <w:lvlText w:val="-"/>
      <w:lvlJc w:val="left"/>
      <w:pPr>
        <w:ind w:left="720" w:hanging="360"/>
      </w:pPr>
      <w:rPr>
        <w:rFonts w:ascii="Dosis Bold" w:eastAsia="Dosis" w:hAnsi="Dosis Bold" w:cs="Dosi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ABD54AB"/>
    <w:multiLevelType w:val="hybridMultilevel"/>
    <w:tmpl w:val="E1CAAA54"/>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2ADE434D"/>
    <w:multiLevelType w:val="hybridMultilevel"/>
    <w:tmpl w:val="36024EF2"/>
    <w:lvl w:ilvl="0" w:tplc="BC220482">
      <w:numFmt w:val="bullet"/>
      <w:lvlText w:val="-"/>
      <w:lvlJc w:val="left"/>
      <w:pPr>
        <w:ind w:left="720" w:hanging="360"/>
      </w:pPr>
      <w:rPr>
        <w:rFonts w:ascii="Dosis Bold" w:eastAsia="Dosis" w:hAnsi="Dosis Bold" w:cs="Dosi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FA01589"/>
    <w:multiLevelType w:val="hybridMultilevel"/>
    <w:tmpl w:val="CD8642FC"/>
    <w:lvl w:ilvl="0" w:tplc="BC220482">
      <w:numFmt w:val="bullet"/>
      <w:lvlText w:val="-"/>
      <w:lvlJc w:val="left"/>
      <w:pPr>
        <w:ind w:left="720" w:hanging="360"/>
      </w:pPr>
      <w:rPr>
        <w:rFonts w:ascii="Dosis Bold" w:eastAsia="Dosis" w:hAnsi="Dosis Bold" w:cs="Dosi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A875052"/>
    <w:multiLevelType w:val="hybridMultilevel"/>
    <w:tmpl w:val="369EC1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12"/>
    <w:rsid w:val="00022855"/>
    <w:rsid w:val="00096912"/>
    <w:rsid w:val="000D289B"/>
    <w:rsid w:val="00631010"/>
    <w:rsid w:val="00830B49"/>
    <w:rsid w:val="00852D3A"/>
    <w:rsid w:val="009A1E2F"/>
    <w:rsid w:val="00B10E32"/>
    <w:rsid w:val="00B75FDD"/>
    <w:rsid w:val="00B76C0E"/>
    <w:rsid w:val="00CE470B"/>
    <w:rsid w:val="00F31587"/>
    <w:rsid w:val="00FD3B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D8DE"/>
  <w15:docId w15:val="{963E47A6-4FA1-4F3A-9176-DA19F172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osis" w:eastAsia="Dosis" w:hAnsi="Dosis" w:cs="Dosis"/>
        <w:color w:val="523C8F"/>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int-Hubertus - Bold"/>
    <w:qFormat/>
    <w:rsid w:val="0046030B"/>
    <w:rPr>
      <w:rFonts w:ascii="Dosis Bold" w:hAnsi="Dosis Bold"/>
    </w:rPr>
  </w:style>
  <w:style w:type="paragraph" w:styleId="Kop1">
    <w:name w:val="heading 1"/>
    <w:basedOn w:val="Standaard"/>
    <w:next w:val="Standaard"/>
    <w:uiPriority w:val="9"/>
    <w:qFormat/>
    <w:pPr>
      <w:keepNext/>
      <w:keepLines/>
      <w:spacing w:before="480" w:after="120"/>
      <w:outlineLvl w:val="0"/>
    </w:pPr>
    <w:rPr>
      <w:sz w:val="48"/>
      <w:szCs w:val="48"/>
    </w:rPr>
  </w:style>
  <w:style w:type="paragraph" w:styleId="Kop2">
    <w:name w:val="heading 2"/>
    <w:basedOn w:val="Standaard"/>
    <w:next w:val="Standaard"/>
    <w:uiPriority w:val="9"/>
    <w:semiHidden/>
    <w:unhideWhenUsed/>
    <w:qFormat/>
    <w:pPr>
      <w:keepNext/>
      <w:keepLines/>
      <w:spacing w:before="360" w:after="80"/>
      <w:outlineLvl w:val="1"/>
    </w:pPr>
    <w:rPr>
      <w:sz w:val="36"/>
      <w:szCs w:val="36"/>
    </w:rPr>
  </w:style>
  <w:style w:type="paragraph" w:styleId="Kop3">
    <w:name w:val="heading 3"/>
    <w:basedOn w:val="Standaard"/>
    <w:next w:val="Standaard"/>
    <w:uiPriority w:val="9"/>
    <w:semiHidden/>
    <w:unhideWhenUsed/>
    <w:qFormat/>
    <w:pPr>
      <w:keepNext/>
      <w:keepLines/>
      <w:spacing w:before="280" w:after="80"/>
      <w:outlineLvl w:val="2"/>
    </w:pPr>
    <w:rPr>
      <w:sz w:val="28"/>
      <w:szCs w:val="28"/>
    </w:rPr>
  </w:style>
  <w:style w:type="paragraph" w:styleId="Kop4">
    <w:name w:val="heading 4"/>
    <w:basedOn w:val="Standaard"/>
    <w:next w:val="Standaard"/>
    <w:uiPriority w:val="9"/>
    <w:semiHidden/>
    <w:unhideWhenUsed/>
    <w:qFormat/>
    <w:pPr>
      <w:keepNext/>
      <w:keepLines/>
      <w:spacing w:before="240" w:after="40"/>
      <w:outlineLvl w:val="3"/>
    </w:pPr>
    <w:rPr>
      <w:sz w:val="24"/>
      <w:szCs w:val="24"/>
    </w:rPr>
  </w:style>
  <w:style w:type="paragraph" w:styleId="Kop5">
    <w:name w:val="heading 5"/>
    <w:basedOn w:val="Standaard"/>
    <w:next w:val="Standaard"/>
    <w:uiPriority w:val="9"/>
    <w:semiHidden/>
    <w:unhideWhenUsed/>
    <w:qFormat/>
    <w:pPr>
      <w:keepNext/>
      <w:keepLines/>
      <w:spacing w:before="220" w:after="40"/>
      <w:outlineLvl w:val="4"/>
    </w:pPr>
  </w:style>
  <w:style w:type="paragraph" w:styleId="Kop6">
    <w:name w:val="heading 6"/>
    <w:basedOn w:val="Standaard"/>
    <w:next w:val="Standaard"/>
    <w:uiPriority w:val="9"/>
    <w:semiHidden/>
    <w:unhideWhenUsed/>
    <w:qFormat/>
    <w:pPr>
      <w:keepNext/>
      <w:keepLines/>
      <w:spacing w:before="200" w:after="40"/>
      <w:outlineLvl w:val="5"/>
    </w:pPr>
    <w:rPr>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Koptekst">
    <w:name w:val="header"/>
    <w:basedOn w:val="Standaard"/>
    <w:link w:val="KoptekstChar"/>
    <w:uiPriority w:val="99"/>
    <w:unhideWhenUsed/>
    <w:rsid w:val="004E66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66DF"/>
  </w:style>
  <w:style w:type="paragraph" w:styleId="Voettekst">
    <w:name w:val="footer"/>
    <w:basedOn w:val="Standaard"/>
    <w:link w:val="VoettekstChar"/>
    <w:uiPriority w:val="99"/>
    <w:unhideWhenUsed/>
    <w:rsid w:val="004E66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66DF"/>
  </w:style>
  <w:style w:type="paragraph" w:customStyle="1" w:styleId="Sint-Hubertus-Standaard">
    <w:name w:val="Sint-Hubertus - Standaard"/>
    <w:basedOn w:val="Standaard"/>
    <w:link w:val="Sint-Hubertus-StandaardChar"/>
    <w:qFormat/>
    <w:rsid w:val="004E66DF"/>
    <w:pPr>
      <w:ind w:left="567"/>
    </w:pPr>
    <w:rPr>
      <w:rFonts w:ascii="Dosis regular" w:hAnsi="Dosis regular"/>
    </w:rPr>
  </w:style>
  <w:style w:type="paragraph" w:customStyle="1" w:styleId="BasicParagraph">
    <w:name w:val="[Basic Paragraph]"/>
    <w:basedOn w:val="Standaard"/>
    <w:uiPriority w:val="99"/>
    <w:rsid w:val="004E66D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int-Hubertus-StandaardChar">
    <w:name w:val="Sint-Hubertus - Standaard Char"/>
    <w:basedOn w:val="Standaardalinea-lettertype"/>
    <w:link w:val="Sint-Hubertus-Standaard"/>
    <w:rsid w:val="004E66DF"/>
    <w:rPr>
      <w:rFonts w:ascii="Dosis regular" w:hAnsi="Dosis regular"/>
      <w:color w:val="523C8F"/>
    </w:rPr>
  </w:style>
  <w:style w:type="character" w:styleId="Hyperlink">
    <w:name w:val="Hyperlink"/>
    <w:basedOn w:val="Standaardalinea-lettertype"/>
    <w:uiPriority w:val="99"/>
    <w:unhideWhenUsed/>
    <w:rsid w:val="0046030B"/>
    <w:rPr>
      <w:color w:val="0000FF" w:themeColor="hyperlink"/>
      <w:u w:val="single"/>
    </w:rPr>
  </w:style>
  <w:style w:type="character" w:customStyle="1" w:styleId="Onopgelostemelding1">
    <w:name w:val="Onopgeloste melding1"/>
    <w:basedOn w:val="Standaardalinea-lettertype"/>
    <w:uiPriority w:val="99"/>
    <w:semiHidden/>
    <w:unhideWhenUsed/>
    <w:rsid w:val="0046030B"/>
    <w:rPr>
      <w:color w:val="605E5C"/>
      <w:shd w:val="clear" w:color="auto" w:fill="E1DFDD"/>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F31587"/>
    <w:pPr>
      <w:ind w:left="720"/>
      <w:contextualSpacing/>
    </w:pPr>
  </w:style>
  <w:style w:type="paragraph" w:styleId="Ballontekst">
    <w:name w:val="Balloon Text"/>
    <w:basedOn w:val="Standaard"/>
    <w:link w:val="BallontekstChar"/>
    <w:uiPriority w:val="99"/>
    <w:semiHidden/>
    <w:unhideWhenUsed/>
    <w:rsid w:val="00B75FD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5F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mailto:info@sint-hubertusschool.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DRcv3U2ACsxTLaOIPwe0Blu4/w==">AMUW2mU43YxgykcyYNmR2rAZEjpjr2rsyi5g60hCKy6wCOYeeNAg2fAwATQBlopg5AL5p/gZgexKb5RzrXpm2E78nTBoxDpkUmbEjpj/RDAKcFDoZ9Rsf/gvTHsfXVxbdF67e56bvYmJ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274</Words>
  <Characters>1513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Bolsens</dc:creator>
  <cp:lastModifiedBy>jan</cp:lastModifiedBy>
  <cp:revision>4</cp:revision>
  <cp:lastPrinted>2022-01-27T14:30:00Z</cp:lastPrinted>
  <dcterms:created xsi:type="dcterms:W3CDTF">2022-01-27T14:06:00Z</dcterms:created>
  <dcterms:modified xsi:type="dcterms:W3CDTF">2022-01-27T14:38:00Z</dcterms:modified>
</cp:coreProperties>
</file>